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83A3" w14:textId="7A93B4A8" w:rsidR="00442387" w:rsidRDefault="00442387" w:rsidP="00442387">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15 Практикалық сабақ. </w:t>
      </w:r>
    </w:p>
    <w:p w14:paraId="39E2D6C9" w14:textId="171FE410" w:rsidR="00442387" w:rsidRPr="00FC0083" w:rsidRDefault="00442387" w:rsidP="00442387">
      <w:pPr>
        <w:rPr>
          <w:rFonts w:ascii="Times New Roman" w:hAnsi="Times New Roman" w:cs="Times New Roman"/>
          <w:color w:val="0070C0"/>
          <w:sz w:val="40"/>
          <w:szCs w:val="40"/>
          <w:lang w:val="kk-KZ"/>
        </w:rPr>
      </w:pPr>
      <w:r>
        <w:rPr>
          <w:rFonts w:ascii="Times New Roman" w:hAnsi="Times New Roman" w:cs="Times New Roman"/>
          <w:color w:val="0070C0"/>
          <w:sz w:val="36"/>
          <w:szCs w:val="36"/>
          <w:lang w:val="kk-KZ"/>
        </w:rPr>
        <w:t xml:space="preserve"> Тақырыбы</w:t>
      </w:r>
      <w:r>
        <w:rPr>
          <w:rFonts w:ascii="Times New Roman" w:hAnsi="Times New Roman" w:cs="Times New Roman"/>
          <w:sz w:val="36"/>
          <w:szCs w:val="36"/>
          <w:lang w:val="kk-KZ"/>
        </w:rPr>
        <w:t>-</w:t>
      </w:r>
      <w:r w:rsidR="00FC0083" w:rsidRPr="00FC0083">
        <w:rPr>
          <w:sz w:val="20"/>
          <w:szCs w:val="20"/>
          <w:lang w:val="kk-KZ"/>
        </w:rPr>
        <w:t xml:space="preserve"> </w:t>
      </w:r>
      <w:r w:rsidR="00FC0083" w:rsidRPr="00C0727D">
        <w:rPr>
          <w:rFonts w:ascii="Times New Roman" w:hAnsi="Times New Roman" w:cs="Times New Roman"/>
          <w:color w:val="FF0000"/>
          <w:sz w:val="40"/>
          <w:szCs w:val="40"/>
          <w:lang w:val="kk-KZ"/>
        </w:rPr>
        <w:t>М</w:t>
      </w:r>
      <w:r w:rsidR="00FC0083" w:rsidRPr="00C0727D">
        <w:rPr>
          <w:rFonts w:ascii="Times New Roman" w:eastAsia="Calibri" w:hAnsi="Times New Roman" w:cs="Times New Roman"/>
          <w:bCs/>
          <w:color w:val="FF0000"/>
          <w:sz w:val="40"/>
          <w:szCs w:val="40"/>
          <w:lang w:val="kk-KZ" w:eastAsia="ru-RU"/>
        </w:rPr>
        <w:t xml:space="preserve">емлекеттік шешімдер және қабылдануын </w:t>
      </w:r>
      <w:r w:rsidR="00FC0083" w:rsidRPr="00C0727D">
        <w:rPr>
          <w:rFonts w:ascii="Times New Roman" w:eastAsiaTheme="minorEastAsia" w:hAnsi="Times New Roman" w:cs="Times New Roman"/>
          <w:color w:val="FF0000"/>
          <w:sz w:val="40"/>
          <w:szCs w:val="40"/>
          <w:lang w:val="kk-KZ" w:eastAsia="ru-RU"/>
        </w:rPr>
        <w:t>жетілдіру жолдары</w:t>
      </w:r>
    </w:p>
    <w:p w14:paraId="65BD0788"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Мемлекеттік шешім қабылдау процесіне көптеген ішкі және сыртқы факторлар әсер етеді. Оның ішінде ең алдымен мыналарды атап өтті:</w:t>
      </w:r>
    </w:p>
    <w:p w14:paraId="1FD6D622"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1.Мемлекеттік шешім қабылдаушылардың кәсіби біліктілігі мен тәжірибесі.</w:t>
      </w:r>
    </w:p>
    <w:p w14:paraId="0FE19525"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2. Шешім қабылдаушылар үшін өзекті ақпараттың болуы.</w:t>
      </w:r>
    </w:p>
    <w:p w14:paraId="5C236828"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3. Мемлекеттік басқару шешімдерін қабылдауға бөлінген уақыт.</w:t>
      </w:r>
    </w:p>
    <w:p w14:paraId="555FBDD1"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4. Мемлекеттік шешімдерді қабылдайтын барлық субъектілердің өкілеттік дәрежесі.</w:t>
      </w:r>
    </w:p>
    <w:p w14:paraId="5501DB5C"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5. Сенім жүйесі, сондай-ақ шешім қабылдау және шешімдерді қорғау үшін арнайы әдістерді қолдана білу.</w:t>
      </w:r>
    </w:p>
    <w:p w14:paraId="4349297F"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Адамдар таңылған және жат шешімдерден гөрі өз шешімдерін жоғары бағалайтыны анық. Бұл фактор әсіресе жапондық басқару үлгісінде ескерілген.</w:t>
      </w:r>
    </w:p>
    <w:p w14:paraId="68C9B524"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Кез келген мемлекеттік шешімде мемлекеттік басқарудың стратегиялық маңызы мен міндеттерін анықтайтын белгілі бір мақсаттар болады:</w:t>
      </w:r>
    </w:p>
    <w:p w14:paraId="1D371546" w14:textId="77777777" w:rsidR="00AE51A1" w:rsidRPr="00AE51A1" w:rsidRDefault="00AE51A1" w:rsidP="00AE51A1">
      <w:pPr>
        <w:spacing w:after="0" w:line="240" w:lineRule="auto"/>
        <w:rPr>
          <w:rFonts w:ascii="Times New Roman" w:hAnsi="Times New Roman" w:cs="Times New Roman"/>
          <w:b/>
          <w:bCs/>
          <w:sz w:val="24"/>
          <w:szCs w:val="24"/>
          <w:lang w:val="kk-KZ"/>
        </w:rPr>
      </w:pPr>
    </w:p>
    <w:p w14:paraId="6537E72F"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Мемлекеттік шешімдер қабылдау кезінде мыналар маңызды болуы мүмкін:</w:t>
      </w:r>
    </w:p>
    <w:p w14:paraId="2CACDE3A"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1. Шешімді адам (мысалы, елдің президенті) немесе топ қабылдайды.</w:t>
      </w:r>
    </w:p>
    <w:p w14:paraId="7ED61CFA"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2. Шешім қолданыстағы нормативтік құқықтық актілермен реттеледі ме.</w:t>
      </w:r>
    </w:p>
    <w:p w14:paraId="77228EB7"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3. Орындаушылар үшін шешімнің маңыздылық дәрежесі.</w:t>
      </w:r>
    </w:p>
    <w:p w14:paraId="03C9F1E7"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4. Мәселе қаншалықты жаңа болып шешілуде?</w:t>
      </w:r>
    </w:p>
    <w:p w14:paraId="7551E249"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5. Шешімді жүзеге асыру үшін қажетті ресурстардың болуы.</w:t>
      </w:r>
    </w:p>
    <w:p w14:paraId="616313A3"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6. Қабылданған шешімнің мүмкін болатын құпиялылығы.</w:t>
      </w:r>
    </w:p>
    <w:p w14:paraId="30F53DA4" w14:textId="77777777" w:rsidR="00AE51A1" w:rsidRPr="00AE51A1" w:rsidRDefault="00AE51A1" w:rsidP="00AE51A1">
      <w:pPr>
        <w:spacing w:after="0" w:line="240" w:lineRule="auto"/>
        <w:rPr>
          <w:rFonts w:ascii="Times New Roman" w:hAnsi="Times New Roman" w:cs="Times New Roman"/>
          <w:b/>
          <w:bCs/>
          <w:sz w:val="24"/>
          <w:szCs w:val="24"/>
          <w:lang w:val="kk-KZ"/>
        </w:rPr>
      </w:pPr>
    </w:p>
    <w:p w14:paraId="4B4A85DC" w14:textId="77777777" w:rsidR="00AE51A1" w:rsidRPr="00AE51A1" w:rsidRDefault="00AE51A1" w:rsidP="00AE51A1">
      <w:pPr>
        <w:spacing w:after="0" w:line="240" w:lineRule="auto"/>
        <w:rPr>
          <w:rFonts w:ascii="Times New Roman" w:hAnsi="Times New Roman" w:cs="Times New Roman"/>
          <w:b/>
          <w:bCs/>
          <w:sz w:val="24"/>
          <w:szCs w:val="24"/>
          <w:lang w:val="kk-KZ"/>
        </w:rPr>
      </w:pPr>
    </w:p>
    <w:p w14:paraId="04FE1521" w14:textId="77777777" w:rsidR="00AE51A1" w:rsidRPr="00AE51A1" w:rsidRDefault="00AE51A1" w:rsidP="00AE51A1">
      <w:pPr>
        <w:spacing w:after="0" w:line="240" w:lineRule="auto"/>
        <w:rPr>
          <w:rFonts w:ascii="Times New Roman" w:hAnsi="Times New Roman" w:cs="Times New Roman"/>
          <w:b/>
          <w:bCs/>
          <w:sz w:val="24"/>
          <w:szCs w:val="24"/>
        </w:rPr>
      </w:pPr>
      <w:r w:rsidRPr="00AE51A1">
        <w:rPr>
          <w:rFonts w:ascii="Times New Roman" w:hAnsi="Times New Roman" w:cs="Times New Roman"/>
          <w:b/>
          <w:bCs/>
          <w:sz w:val="24"/>
          <w:szCs w:val="24"/>
          <w:lang w:val="kk-KZ"/>
        </w:rPr>
        <w:t>М</w:t>
      </w:r>
      <w:proofErr w:type="spellStart"/>
      <w:r w:rsidRPr="00AE51A1">
        <w:rPr>
          <w:rFonts w:ascii="Times New Roman" w:hAnsi="Times New Roman" w:cs="Times New Roman"/>
          <w:b/>
          <w:bCs/>
          <w:sz w:val="24"/>
          <w:szCs w:val="24"/>
        </w:rPr>
        <w:t>ожно</w:t>
      </w:r>
      <w:proofErr w:type="spellEnd"/>
      <w:r w:rsidRPr="00AE51A1">
        <w:rPr>
          <w:rFonts w:ascii="Times New Roman" w:hAnsi="Times New Roman" w:cs="Times New Roman"/>
          <w:b/>
          <w:bCs/>
          <w:sz w:val="24"/>
          <w:szCs w:val="24"/>
        </w:rPr>
        <w:t xml:space="preserve"> выделить следующие функции механизма принятия управленческих решений: </w:t>
      </w:r>
    </w:p>
    <w:p w14:paraId="227D3C0D"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1. Стратегиялық, жоспарлау құжаттарын әзірлеу, қабылдау, стратегияны анықтау, мемлекеттік жоспарлау жүйелері, негізгі халықаралық қатынастарды, мемлекеттік қауіпсіздік пен қорғанысты қамтамасыз ету функциялары ретінде.</w:t>
      </w:r>
    </w:p>
    <w:p w14:paraId="397586E1"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2. Мемлекеттік функцияларды құқықтық реттеу, азаматтық қорғаныс іс-шараларын үйлестіру, нормативтік құқықтық актілердің орындалуын талдау және тіркеу, мемлекеттік мүлікті басқару функциялары реттеушілік функциялар болып табылады.</w:t>
      </w:r>
    </w:p>
    <w:p w14:paraId="6CC43C81"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3. Іске асыру функциялары – нормативтік құқықтық актілерді, жоспарлау құжаттарын іске асыруға, азаматтық қорғаныстың жоспарлау құжаттарында көрсетілген мақсаттар мен болжамдарға қол жеткізуге, мемлекеттік қызмет көрсетуге, лицензиялау, тіркеу, аттестаттау сияқты рұқсаттарды беруге бағытталған.</w:t>
      </w:r>
    </w:p>
    <w:p w14:paraId="3F5207BD"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4. Барлық жеке және заңды тұлғалардың, мемлекеттiк тұлғалардың мәлiмделген қызметiнiң нормативтiк құқықтық актiлерде белгiленген талаптарға сәйкестiгiн тексеру функциялары бақылау функциялары болып табылады.</w:t>
      </w:r>
    </w:p>
    <w:p w14:paraId="48FFC6A2" w14:textId="77777777" w:rsidR="00AE51A1" w:rsidRPr="00AE51A1" w:rsidRDefault="00AE51A1" w:rsidP="00AE51A1">
      <w:pPr>
        <w:spacing w:after="0" w:line="240" w:lineRule="auto"/>
        <w:rPr>
          <w:rFonts w:ascii="Times New Roman" w:hAnsi="Times New Roman" w:cs="Times New Roman"/>
          <w:b/>
          <w:bCs/>
          <w:sz w:val="24"/>
          <w:szCs w:val="24"/>
          <w:lang w:val="kk-KZ"/>
        </w:rPr>
      </w:pPr>
    </w:p>
    <w:p w14:paraId="1774210D"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Басқару шешімдерін қабылдау Қазақстан Республикасының саяси және экономикалық дамуының негізгі бағытын анықтайды. Елдің, тұлғаның дамуына бағытталған істің бәрі сол немесе басқа шешім қабылдаудан басталады.</w:t>
      </w:r>
    </w:p>
    <w:p w14:paraId="5D24AE49"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 xml:space="preserve"> </w:t>
      </w:r>
    </w:p>
    <w:p w14:paraId="633F1A0F"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 басқару шешімдерін қабылдаудың қолданыстағы тетіктерін қарастыру;</w:t>
      </w:r>
    </w:p>
    <w:p w14:paraId="06D78EBD"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 xml:space="preserve"> - басқару шешімін қабылдау механизміндегі бар проблемаларды анықтау және оларды шешу жолдарын қарастыру;</w:t>
      </w:r>
    </w:p>
    <w:p w14:paraId="168BA19C"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lastRenderedPageBreak/>
        <w:t xml:space="preserve"> - Қазақстан Республикасының мемлекеттік органдарында басқару шешімдерін қабылдау кезінде оң халықаралық тәжірибені пайдалану. Зерттеу объектісі Қазақстан Республикасының бірқатар мемлекеттік органдарында қабылданған шешімдердің механизмдері болып табылады. Өйткені, мемлекеттік саясатты жалпы іске асыру тиімділігін арттырудың ең маңызды резерві шешім қабылдау процесін жетілдіруді көздейтін қабылданатын шешімдердің сапасын арттыру болып табылады.</w:t>
      </w:r>
    </w:p>
    <w:p w14:paraId="05C392F3" w14:textId="77777777" w:rsidR="00AE51A1" w:rsidRPr="00AE51A1" w:rsidRDefault="00AE51A1" w:rsidP="00AE51A1">
      <w:pPr>
        <w:spacing w:after="0" w:line="240" w:lineRule="auto"/>
        <w:rPr>
          <w:rFonts w:ascii="Times New Roman" w:hAnsi="Times New Roman" w:cs="Times New Roman"/>
          <w:b/>
          <w:bCs/>
          <w:sz w:val="24"/>
          <w:szCs w:val="24"/>
          <w:lang w:val="kk-KZ"/>
        </w:rPr>
      </w:pPr>
    </w:p>
    <w:p w14:paraId="3AE92D60"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Пәні – мемлекеттік органдарда басқару шешімдерін қабылдау механизмін жетілдіру процесі.</w:t>
      </w:r>
    </w:p>
    <w:p w14:paraId="1E7E7F17"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 xml:space="preserve"> Гипотеза – басқару шешімдерін қабылдау механизмін жетілдіру барлық кезеңдерде халықтың қажеттіліктерін ескере отырып, елдің стратегиялық мақсаттарына толық сәйкестікте және ең бастысы, саяси және Қазақстан Республикасының экономикалық дамуы.</w:t>
      </w:r>
    </w:p>
    <w:p w14:paraId="75DE4635" w14:textId="77777777" w:rsidR="00AE51A1" w:rsidRPr="00AE51A1" w:rsidRDefault="00AE51A1" w:rsidP="00AE51A1">
      <w:pPr>
        <w:spacing w:after="0" w:line="240" w:lineRule="auto"/>
        <w:rPr>
          <w:rFonts w:ascii="Times New Roman" w:hAnsi="Times New Roman" w:cs="Times New Roman"/>
          <w:b/>
          <w:bCs/>
          <w:sz w:val="24"/>
          <w:szCs w:val="24"/>
          <w:lang w:val="kk-KZ"/>
        </w:rPr>
      </w:pPr>
    </w:p>
    <w:p w14:paraId="6B384993"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Әдістері – таңдалған жобаны толық қамту үшін келесі зерттеу әдістері таңдалды: теориялық талдау, атап айтқанда, дерексізден нақтыға көтерілу, салыстырмалы, салыстырмалы құқықтық әдіс, бақылау әдісі, құжаттық зерттеу, азаматтарды сұрау (сұрақ қою).</w:t>
      </w:r>
    </w:p>
    <w:p w14:paraId="696B8303" w14:textId="77777777" w:rsidR="00AE51A1" w:rsidRPr="00AE51A1" w:rsidRDefault="00AE51A1" w:rsidP="00AE51A1">
      <w:pPr>
        <w:spacing w:after="0" w:line="240" w:lineRule="auto"/>
        <w:rPr>
          <w:rFonts w:ascii="Times New Roman" w:hAnsi="Times New Roman" w:cs="Times New Roman"/>
          <w:b/>
          <w:bCs/>
          <w:sz w:val="24"/>
          <w:szCs w:val="24"/>
          <w:lang w:val="kk-KZ"/>
        </w:rPr>
      </w:pPr>
    </w:p>
    <w:p w14:paraId="5C8DF89C" w14:textId="77777777" w:rsidR="00AE51A1" w:rsidRPr="00AE51A1" w:rsidRDefault="00AE51A1" w:rsidP="00AE51A1">
      <w:pPr>
        <w:spacing w:after="0" w:line="240" w:lineRule="auto"/>
        <w:rPr>
          <w:rFonts w:ascii="Times New Roman" w:hAnsi="Times New Roman" w:cs="Times New Roman"/>
          <w:b/>
          <w:bCs/>
          <w:sz w:val="24"/>
          <w:szCs w:val="24"/>
          <w:lang w:val="kk-KZ"/>
        </w:rPr>
      </w:pPr>
    </w:p>
    <w:p w14:paraId="4D874F70"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мемлекеттік органдарда басқару шешімдерін қабылдау механизміне және оны жетілдіру жолдарына егжей-тегжейлі талдау жүргізу. Күтілетін нәтижелер Қазақстан Республикасының мемлекеттік органдарында белгілі бір басқару шешімдерін қабылдау процесі өзінің бірегей орнын ала алады. Шешімдер баламаның дұрыс таңдауына айналады. Жұмыстың практикалық маңыздылығы мемлекеттік басқаруда басқару шешімдерін қабылдау күрделірек құбылыс екендігіне байланысты. Жалпы ставкалар әлдеқайда жоғары. Басшы ұйым үшін де, жалпы ел үшін де әрекет бағытын таңдайды. Ең бастысы, әкімшілік басқару шешімдері көптеген адамдардың өміріне үлкен әсер етуі мүмкін.</w:t>
      </w:r>
    </w:p>
    <w:p w14:paraId="5AFF6290"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Халықаралық тәжірибе көрсеткендей, Қазақстан Республикасының мемлекеттік басқару жүйесінің көптеген міндеттері корпоративтік сектор тәжірибесін қолдану арқылы өзара тиімді болуы мүмкін.</w:t>
      </w:r>
    </w:p>
    <w:p w14:paraId="12751737"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Мемлекеттік басқару жүйесінің жаңа форматы бес негізгі қағидатқа негізделеді:</w:t>
      </w:r>
    </w:p>
    <w:p w14:paraId="310857D9"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1. Ықшамдылық мемлекеттің тек ең маңызды және ажырамас функциялармен шектелген рөліне байланысты және оларды бөлу мемлекеттік басқарудың әрбір деңгейінің мақсаттары мен міндеттеріне қатаң сәйкестікте жүзеге асырылуға тиіс.</w:t>
      </w:r>
    </w:p>
    <w:p w14:paraId="281EE285"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2. Жауаптылық. Жауапты мемлекеттік қызмет жоғары сапалы мемлекеттік қызметтерді көрсетеді, ал мемлекеттік қызметшілердің мінез-құлқы меритократия және технократия қағидаттарын сақтайды.</w:t>
      </w:r>
    </w:p>
    <w:p w14:paraId="43E4D51E"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3. Тиімділік бюджеттік ресурстармен тығыз байланысты. Бюджеттік саясаттың ашықтығы үкіметтің іс-әрекетінің нәтижелерін көрсетеді және олардың орындалуына жауапкершілікті анықтайды.</w:t>
      </w:r>
    </w:p>
    <w:p w14:paraId="3CD0C0B5"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4. Жауапкершілік. Мемлекеттік органдардың қызметі барынша ашық. Ашық мемлекеттік органдар, ақпаратқа кең қол жетімділік және ашық шешімдер қабылдау мемлекеттік органдардың мемлекеттік саясат мақсаттарына нақты берілгендігін қамтамасыз етеді. Толық аудит жан-жақты есеп беру жүйесін қарастырады.</w:t>
      </w:r>
    </w:p>
    <w:p w14:paraId="2F7DAD4E" w14:textId="77777777" w:rsidR="00AE51A1" w:rsidRPr="00AE51A1" w:rsidRDefault="00AE51A1" w:rsidP="00AE51A1">
      <w:pPr>
        <w:spacing w:after="0" w:line="240" w:lineRule="auto"/>
        <w:rPr>
          <w:rFonts w:ascii="Times New Roman" w:hAnsi="Times New Roman" w:cs="Times New Roman"/>
          <w:b/>
          <w:bCs/>
          <w:sz w:val="24"/>
          <w:szCs w:val="24"/>
          <w:lang w:val="kk-KZ"/>
        </w:rPr>
      </w:pPr>
      <w:r w:rsidRPr="00AE51A1">
        <w:rPr>
          <w:rFonts w:ascii="Times New Roman" w:hAnsi="Times New Roman" w:cs="Times New Roman"/>
          <w:b/>
          <w:bCs/>
          <w:sz w:val="24"/>
          <w:szCs w:val="24"/>
          <w:lang w:val="kk-KZ"/>
        </w:rPr>
        <w:t>5. Инновация. Басқарудың озық технологияларын, соның ішінде сапа менеджменті жүйелерін енгізу арқылы мемлекеттік органдардағы күнделікті іскерлік тәжірибелер өзгеруі тиіс</w:t>
      </w:r>
    </w:p>
    <w:p w14:paraId="52F28A67" w14:textId="77777777" w:rsidR="00AE51A1" w:rsidRDefault="00AE51A1" w:rsidP="00442387">
      <w:pPr>
        <w:spacing w:after="0" w:line="240" w:lineRule="auto"/>
        <w:rPr>
          <w:rFonts w:ascii="Times New Roman" w:hAnsi="Times New Roman" w:cs="Times New Roman"/>
          <w:b/>
          <w:bCs/>
          <w:sz w:val="24"/>
          <w:szCs w:val="24"/>
          <w:lang w:val="kk-KZ"/>
        </w:rPr>
      </w:pPr>
    </w:p>
    <w:p w14:paraId="5043D4F7" w14:textId="77777777" w:rsidR="00AE51A1" w:rsidRDefault="00AE51A1" w:rsidP="00442387">
      <w:pPr>
        <w:spacing w:after="0" w:line="240" w:lineRule="auto"/>
        <w:rPr>
          <w:rFonts w:ascii="Times New Roman" w:hAnsi="Times New Roman" w:cs="Times New Roman"/>
          <w:b/>
          <w:bCs/>
          <w:sz w:val="24"/>
          <w:szCs w:val="24"/>
          <w:lang w:val="kk-KZ"/>
        </w:rPr>
      </w:pPr>
    </w:p>
    <w:p w14:paraId="25EDA592" w14:textId="77777777" w:rsidR="00AE51A1" w:rsidRDefault="00AE51A1" w:rsidP="00442387">
      <w:pPr>
        <w:spacing w:after="0" w:line="240" w:lineRule="auto"/>
        <w:rPr>
          <w:rFonts w:ascii="Times New Roman" w:hAnsi="Times New Roman" w:cs="Times New Roman"/>
          <w:b/>
          <w:bCs/>
          <w:sz w:val="24"/>
          <w:szCs w:val="24"/>
          <w:lang w:val="kk-KZ"/>
        </w:rPr>
      </w:pPr>
    </w:p>
    <w:p w14:paraId="6EE1C12E" w14:textId="77777777" w:rsidR="00AE51A1" w:rsidRDefault="00AE51A1" w:rsidP="00442387">
      <w:pPr>
        <w:spacing w:after="0" w:line="240" w:lineRule="auto"/>
        <w:rPr>
          <w:rFonts w:ascii="Times New Roman" w:hAnsi="Times New Roman" w:cs="Times New Roman"/>
          <w:b/>
          <w:bCs/>
          <w:sz w:val="24"/>
          <w:szCs w:val="24"/>
          <w:lang w:val="kk-KZ"/>
        </w:rPr>
      </w:pPr>
    </w:p>
    <w:p w14:paraId="4E56BD4D" w14:textId="28F58AFC" w:rsidR="00442387" w:rsidRDefault="00442387" w:rsidP="0044238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70A91C78" w14:textId="77777777" w:rsidR="00442387" w:rsidRDefault="00442387" w:rsidP="00442387">
      <w:pPr>
        <w:pStyle w:val="a4"/>
        <w:tabs>
          <w:tab w:val="left" w:pos="0"/>
        </w:tabs>
        <w:autoSpaceDE w:val="0"/>
        <w:autoSpaceDN w:val="0"/>
        <w:adjustRightInd w:val="0"/>
        <w:spacing w:after="0" w:line="240" w:lineRule="auto"/>
        <w:ind w:left="0"/>
        <w:rPr>
          <w:rFonts w:ascii="Times New Roman" w:hAnsi="Times New Roman" w:cs="Times New Roman"/>
          <w:color w:val="000000" w:themeColor="text1"/>
          <w:kern w:val="0"/>
          <w:sz w:val="24"/>
          <w:szCs w:val="24"/>
          <w:lang w:val="kk-KZ"/>
          <w14:ligatures w14:val="none"/>
        </w:rPr>
      </w:pPr>
      <w:bookmarkStart w:id="0" w:name="_Hlk153732623"/>
      <w:r>
        <w:rPr>
          <w:rFonts w:ascii="Times New Roman" w:hAnsi="Times New Roman" w:cs="Times New Roman"/>
          <w:color w:val="000000" w:themeColor="text1"/>
          <w:kern w:val="0"/>
          <w:sz w:val="24"/>
          <w:szCs w:val="24"/>
          <w:lang w:val="kk-KZ"/>
          <w14:ligatures w14:val="none"/>
        </w:rPr>
        <w:t>1.Қасым-Жомарт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sz w:val="24"/>
          <w:szCs w:val="24"/>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22B61E35" w14:textId="77777777" w:rsidR="00442387" w:rsidRDefault="00442387" w:rsidP="00442387">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3FB19F69" w14:textId="77777777" w:rsidR="00442387" w:rsidRDefault="00442387" w:rsidP="0044238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1C3D55EA" w14:textId="77777777" w:rsidR="00442387" w:rsidRDefault="00442387" w:rsidP="00442387">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7815B285" w14:textId="77777777" w:rsidR="00442387" w:rsidRDefault="00442387" w:rsidP="00442387">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736E8137" w14:textId="77777777" w:rsidR="00442387" w:rsidRDefault="00442387" w:rsidP="0044238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71600035" w14:textId="77777777" w:rsidR="00442387" w:rsidRDefault="00442387" w:rsidP="00442387">
      <w:pPr>
        <w:numPr>
          <w:ilvl w:val="0"/>
          <w:numId w:val="1"/>
        </w:numPr>
        <w:spacing w:after="0" w:line="240" w:lineRule="auto"/>
        <w:ind w:left="0" w:firstLine="0"/>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0AF4DA62" w14:textId="77777777" w:rsidR="00442387" w:rsidRDefault="00442387" w:rsidP="00442387">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https://www.google.com/search?q</w:t>
      </w:r>
      <w:bookmarkEnd w:id="0"/>
    </w:p>
    <w:p w14:paraId="6E6A8F15" w14:textId="77777777" w:rsidR="00442387" w:rsidRDefault="00442387" w:rsidP="00442387">
      <w:pPr>
        <w:pStyle w:val="a4"/>
        <w:numPr>
          <w:ilvl w:val="0"/>
          <w:numId w:val="1"/>
        </w:numPr>
        <w:spacing w:after="0" w:line="240" w:lineRule="auto"/>
        <w:ind w:left="0"/>
        <w:rPr>
          <w:rStyle w:val="a5"/>
          <w:b w:val="0"/>
          <w:bCs w:val="0"/>
        </w:rPr>
      </w:pPr>
      <w:r>
        <w:rPr>
          <w:rFonts w:ascii="Times New Roman" w:hAnsi="Times New Roman" w:cs="Times New Roman"/>
          <w:sz w:val="24"/>
          <w:szCs w:val="24"/>
          <w:lang w:val="kk-KZ"/>
        </w:rPr>
        <w:t>9. Баллод Б.А., Елизарова Н.Н. Теория принятия решений- Санкт-Петербург: Лань,  2023-52 с. https://reader.lanbook.com/book/320753</w:t>
      </w:r>
    </w:p>
    <w:p w14:paraId="08FFFC4A" w14:textId="77777777" w:rsidR="00442387" w:rsidRDefault="00442387" w:rsidP="00442387">
      <w:pPr>
        <w:pStyle w:val="article-listitem"/>
        <w:numPr>
          <w:ilvl w:val="0"/>
          <w:numId w:val="1"/>
        </w:numPr>
        <w:shd w:val="clear" w:color="auto" w:fill="FFFFFF"/>
        <w:spacing w:before="0" w:beforeAutospacing="0" w:after="0" w:afterAutospacing="0" w:line="252" w:lineRule="auto"/>
        <w:ind w:left="-119" w:firstLine="0"/>
        <w:rPr>
          <w:rStyle w:val="a5"/>
          <w:b w:val="0"/>
          <w:bCs w:val="0"/>
          <w:lang w:val="kk-KZ" w:eastAsia="en-US"/>
        </w:rPr>
      </w:pPr>
      <w:r>
        <w:rPr>
          <w:color w:val="000000"/>
          <w:lang w:eastAsia="en-US"/>
        </w:rPr>
        <w:t>Беляева</w:t>
      </w:r>
      <w:r>
        <w:rPr>
          <w:color w:val="000000"/>
          <w:lang w:val="kk-KZ" w:eastAsia="en-US"/>
        </w:rPr>
        <w:t xml:space="preserve"> </w:t>
      </w:r>
      <w:proofErr w:type="gramStart"/>
      <w:r>
        <w:rPr>
          <w:color w:val="000000"/>
          <w:lang w:val="kk-KZ" w:eastAsia="en-US"/>
        </w:rPr>
        <w:t xml:space="preserve">И.Ю. </w:t>
      </w:r>
      <w:r>
        <w:rPr>
          <w:color w:val="000000"/>
          <w:lang w:eastAsia="en-US"/>
        </w:rPr>
        <w:t>,</w:t>
      </w:r>
      <w:proofErr w:type="gramEnd"/>
      <w:r>
        <w:rPr>
          <w:color w:val="000000"/>
          <w:lang w:eastAsia="en-US"/>
        </w:rPr>
        <w:t xml:space="preserve"> О.В. Панина</w:t>
      </w:r>
      <w:r>
        <w:rPr>
          <w:color w:val="000000"/>
          <w:lang w:val="kk-KZ" w:eastAsia="en-US"/>
        </w:rPr>
        <w:t xml:space="preserve"> О.В.</w:t>
      </w:r>
      <w:r>
        <w:rPr>
          <w:color w:val="000000"/>
          <w:lang w:eastAsia="en-US"/>
        </w:rPr>
        <w:t>, Белокурова</w:t>
      </w:r>
      <w:r>
        <w:rPr>
          <w:color w:val="000000"/>
          <w:lang w:val="kk-KZ" w:eastAsia="en-US"/>
        </w:rPr>
        <w:t xml:space="preserve"> М.Е. </w:t>
      </w:r>
      <w:r>
        <w:rPr>
          <w:rStyle w:val="a5"/>
          <w:color w:val="000000"/>
          <w:lang w:eastAsia="en-US"/>
        </w:rPr>
        <w:t>Методы принятия управленческих решений</w:t>
      </w:r>
      <w:r>
        <w:rPr>
          <w:lang w:val="kk-KZ" w:eastAsia="en-US"/>
        </w:rPr>
        <w:t xml:space="preserve"> - М.: КНОРУС, 2022-230 с</w:t>
      </w:r>
    </w:p>
    <w:p w14:paraId="5F7E4679" w14:textId="77777777" w:rsidR="00442387" w:rsidRDefault="00442387" w:rsidP="00442387">
      <w:pPr>
        <w:pStyle w:val="article-listitem"/>
        <w:numPr>
          <w:ilvl w:val="0"/>
          <w:numId w:val="1"/>
        </w:numPr>
        <w:shd w:val="clear" w:color="auto" w:fill="FFFFFF"/>
        <w:spacing w:before="0" w:beforeAutospacing="0" w:after="0" w:afterAutospacing="0" w:line="252" w:lineRule="auto"/>
        <w:ind w:left="-119" w:firstLine="0"/>
      </w:pPr>
      <w:r>
        <w:rPr>
          <w:rStyle w:val="a5"/>
          <w:lang w:eastAsia="en-US"/>
        </w:rPr>
        <w:t>Бусов, В. И. Управленческие решения -</w:t>
      </w:r>
      <w:r>
        <w:rPr>
          <w:lang w:eastAsia="en-US"/>
        </w:rPr>
        <w:t>М</w:t>
      </w:r>
      <w:r>
        <w:rPr>
          <w:lang w:val="kk-KZ" w:eastAsia="en-US"/>
        </w:rPr>
        <w:t>.:</w:t>
      </w:r>
      <w:r>
        <w:rPr>
          <w:lang w:eastAsia="en-US"/>
        </w:rPr>
        <w:t xml:space="preserve"> </w:t>
      </w:r>
      <w:proofErr w:type="spellStart"/>
      <w:r>
        <w:rPr>
          <w:lang w:eastAsia="en-US"/>
        </w:rPr>
        <w:t>Юрайт</w:t>
      </w:r>
      <w:proofErr w:type="spellEnd"/>
      <w:r>
        <w:rPr>
          <w:lang w:eastAsia="en-US"/>
        </w:rPr>
        <w:t>, 2023. – 254 с.  URL: </w:t>
      </w:r>
      <w:hyperlink r:id="rId5" w:tgtFrame="_blank" w:history="1">
        <w:r>
          <w:rPr>
            <w:rStyle w:val="a3"/>
            <w:color w:val="000000" w:themeColor="text1"/>
            <w:lang w:eastAsia="en-US"/>
          </w:rPr>
          <w:t>https://urait.ru/bcode/510647</w:t>
        </w:r>
      </w:hyperlink>
      <w:r>
        <w:rPr>
          <w:color w:val="000000" w:themeColor="text1"/>
          <w:lang w:eastAsia="en-US"/>
        </w:rPr>
        <w:t> </w:t>
      </w:r>
    </w:p>
    <w:p w14:paraId="0A627484" w14:textId="77777777" w:rsidR="00442387" w:rsidRDefault="00442387" w:rsidP="00442387">
      <w:pPr>
        <w:pStyle w:val="article-listitem"/>
        <w:numPr>
          <w:ilvl w:val="0"/>
          <w:numId w:val="1"/>
        </w:numPr>
        <w:shd w:val="clear" w:color="auto" w:fill="FFFFFF"/>
        <w:spacing w:before="0" w:beforeAutospacing="0" w:after="0" w:afterAutospacing="0" w:line="252" w:lineRule="auto"/>
        <w:ind w:left="-119" w:firstLine="0"/>
        <w:rPr>
          <w:rStyle w:val="a3"/>
        </w:rPr>
      </w:pPr>
      <w:proofErr w:type="spellStart"/>
      <w:r>
        <w:rPr>
          <w:rStyle w:val="a5"/>
          <w:lang w:eastAsia="en-US"/>
        </w:rPr>
        <w:t>Валишин</w:t>
      </w:r>
      <w:proofErr w:type="spellEnd"/>
      <w:r>
        <w:rPr>
          <w:rStyle w:val="a5"/>
          <w:lang w:eastAsia="en-US"/>
        </w:rPr>
        <w:t>, Е. Н. Управление персоналом организации</w:t>
      </w:r>
      <w:r>
        <w:rPr>
          <w:rStyle w:val="a5"/>
          <w:lang w:val="kk-KZ" w:eastAsia="en-US"/>
        </w:rPr>
        <w:t xml:space="preserve"> -</w:t>
      </w:r>
      <w:r>
        <w:rPr>
          <w:lang w:eastAsia="en-US"/>
        </w:rPr>
        <w:t>М</w:t>
      </w:r>
      <w:r>
        <w:rPr>
          <w:lang w:val="kk-KZ" w:eastAsia="en-US"/>
        </w:rPr>
        <w:t>.:</w:t>
      </w:r>
      <w:r>
        <w:rPr>
          <w:lang w:eastAsia="en-US"/>
        </w:rPr>
        <w:t xml:space="preserve"> Прометей, 2021. </w:t>
      </w:r>
      <w:r>
        <w:rPr>
          <w:lang w:val="kk-KZ" w:eastAsia="en-US"/>
        </w:rPr>
        <w:t>-</w:t>
      </w:r>
      <w:r>
        <w:rPr>
          <w:lang w:eastAsia="en-US"/>
        </w:rPr>
        <w:t xml:space="preserve"> 330 c.</w:t>
      </w:r>
      <w:r>
        <w:rPr>
          <w:b/>
          <w:bCs/>
          <w:lang w:eastAsia="en-US"/>
        </w:rPr>
        <w:t xml:space="preserve">  </w:t>
      </w:r>
      <w:r>
        <w:rPr>
          <w:color w:val="000000" w:themeColor="text1"/>
          <w:lang w:val="en-US" w:eastAsia="en-US"/>
        </w:rPr>
        <w:t>U</w:t>
      </w:r>
      <w:r>
        <w:rPr>
          <w:color w:val="000000" w:themeColor="text1"/>
          <w:lang w:eastAsia="en-US"/>
        </w:rPr>
        <w:t>RL: </w:t>
      </w:r>
      <w:hyperlink r:id="rId6" w:history="1">
        <w:r>
          <w:rPr>
            <w:rStyle w:val="a3"/>
            <w:color w:val="000000" w:themeColor="text1"/>
            <w:u w:val="none"/>
            <w:lang w:eastAsia="en-US"/>
          </w:rPr>
          <w:t>https://www.studentlibrary.ru/book/ISBN9785001721994.html </w:t>
        </w:r>
        <w:r>
          <w:rPr>
            <w:rStyle w:val="a3"/>
            <w:color w:val="000000" w:themeColor="text1"/>
            <w:u w:val="none"/>
            <w:lang w:val="kk-KZ" w:eastAsia="en-US"/>
          </w:rPr>
          <w:t>113</w:t>
        </w:r>
      </w:hyperlink>
      <w:r>
        <w:rPr>
          <w:rStyle w:val="a3"/>
          <w:color w:val="000000" w:themeColor="text1"/>
          <w:u w:val="none"/>
          <w:lang w:val="kk-KZ" w:eastAsia="en-US"/>
        </w:rPr>
        <w:t>.</w:t>
      </w:r>
    </w:p>
    <w:p w14:paraId="7E1C9649" w14:textId="77777777" w:rsidR="00442387" w:rsidRDefault="00442387" w:rsidP="00442387">
      <w:pPr>
        <w:pStyle w:val="article-listitem"/>
        <w:numPr>
          <w:ilvl w:val="0"/>
          <w:numId w:val="1"/>
        </w:numPr>
        <w:shd w:val="clear" w:color="auto" w:fill="FFFFFF"/>
        <w:spacing w:before="0" w:beforeAutospacing="0" w:after="0" w:afterAutospacing="0" w:line="252" w:lineRule="auto"/>
        <w:ind w:left="-119" w:firstLine="0"/>
      </w:pPr>
      <w:r>
        <w:rPr>
          <w:rStyle w:val="a3"/>
          <w:color w:val="000000" w:themeColor="text1"/>
          <w:lang w:val="kk-KZ" w:eastAsia="en-US"/>
        </w:rPr>
        <w:t xml:space="preserve"> </w:t>
      </w:r>
      <w:r>
        <w:rPr>
          <w:lang w:val="kk-KZ" w:eastAsia="en-US"/>
        </w:rPr>
        <w:t>Зуб А.Т. Принятие управленческих решений-М.: Юрайт, 2023-332 с.-</w:t>
      </w:r>
      <w:r>
        <w:rPr>
          <w:color w:val="000000" w:themeColor="text1"/>
          <w:lang w:val="en-US" w:eastAsia="en-US"/>
        </w:rPr>
        <w:t>U</w:t>
      </w:r>
      <w:r>
        <w:rPr>
          <w:color w:val="000000" w:themeColor="text1"/>
          <w:shd w:val="clear" w:color="auto" w:fill="FFFFFF"/>
          <w:lang w:eastAsia="en-US"/>
        </w:rPr>
        <w:t>RL: </w:t>
      </w:r>
      <w:hyperlink r:id="rId7" w:tgtFrame="_blank" w:history="1">
        <w:r>
          <w:rPr>
            <w:rStyle w:val="a3"/>
            <w:color w:val="000000" w:themeColor="text1"/>
            <w:u w:val="none"/>
            <w:bdr w:val="single" w:sz="2" w:space="0" w:color="E5E7EB" w:frame="1"/>
            <w:shd w:val="clear" w:color="auto" w:fill="FFFFFF"/>
            <w:lang w:eastAsia="en-US"/>
          </w:rPr>
          <w:t>https://urait.ru/bcode/511109</w:t>
        </w:r>
      </w:hyperlink>
      <w:r>
        <w:rPr>
          <w:color w:val="000000" w:themeColor="text1"/>
          <w:shd w:val="clear" w:color="auto" w:fill="FFFFFF"/>
          <w:lang w:eastAsia="en-US"/>
        </w:rPr>
        <w:t> </w:t>
      </w:r>
    </w:p>
    <w:p w14:paraId="29BE606A" w14:textId="77777777" w:rsidR="00442387" w:rsidRDefault="00442387" w:rsidP="00442387">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Иванов П.В. </w:t>
      </w:r>
      <w:r>
        <w:rPr>
          <w:rFonts w:ascii="Times New Roman" w:hAnsi="Times New Roman" w:cs="Times New Roman"/>
          <w:color w:val="000000"/>
          <w:sz w:val="24"/>
          <w:szCs w:val="24"/>
          <w:shd w:val="clear" w:color="auto" w:fill="FFFFFF"/>
        </w:rPr>
        <w:t>Методы принятия управленческих решений</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w:t>
      </w:r>
      <w:bookmarkStart w:id="1" w:name="_Hlk153720988"/>
      <w:r>
        <w:rPr>
          <w:rFonts w:ascii="Times New Roman" w:hAnsi="Times New Roman" w:cs="Times New Roman"/>
          <w:sz w:val="24"/>
          <w:szCs w:val="24"/>
        </w:rPr>
        <w:t>М</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-350 с.</w:t>
      </w:r>
      <w:r>
        <w:rPr>
          <w:rFonts w:ascii="Times New Roman" w:hAnsi="Times New Roman" w:cs="Times New Roman"/>
          <w:sz w:val="24"/>
          <w:szCs w:val="24"/>
        </w:rPr>
        <w:t xml:space="preserve">  </w:t>
      </w:r>
      <w:bookmarkEnd w:id="1"/>
      <w:r>
        <w:rPr>
          <w:rFonts w:ascii="Times New Roman" w:hAnsi="Times New Roman" w:cs="Times New Roman"/>
          <w:color w:val="000000" w:themeColor="text1"/>
          <w:sz w:val="24"/>
          <w:szCs w:val="24"/>
          <w:shd w:val="clear" w:color="auto" w:fill="FFFFFF"/>
        </w:rPr>
        <w:t>URL: </w:t>
      </w:r>
      <w:hyperlink r:id="rId8"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rPr>
          <w:t>https://urait.ru/bcode/530956</w:t>
        </w:r>
      </w:hyperlink>
      <w:r>
        <w:rPr>
          <w:rFonts w:ascii="Times New Roman" w:hAnsi="Times New Roman" w:cs="Times New Roman"/>
          <w:color w:val="000000" w:themeColor="text1"/>
          <w:sz w:val="24"/>
          <w:szCs w:val="24"/>
        </w:rPr>
        <w:t xml:space="preserve"> </w:t>
      </w:r>
    </w:p>
    <w:p w14:paraId="07857995" w14:textId="77777777" w:rsidR="00442387" w:rsidRDefault="00442387" w:rsidP="00442387">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Микони С.В. Теория принятия управленческих решений -Санкт-Петербург: Лань,  2022-384 с. https://reader.lanbook.com/book/261191</w:t>
      </w:r>
    </w:p>
    <w:p w14:paraId="26961003" w14:textId="77777777" w:rsidR="00442387" w:rsidRDefault="00442387" w:rsidP="00442387">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rPr>
        <w:t xml:space="preserve">Соловьев </w:t>
      </w:r>
      <w:proofErr w:type="gramStart"/>
      <w:r>
        <w:rPr>
          <w:rFonts w:ascii="Times New Roman" w:hAnsi="Times New Roman" w:cs="Times New Roman"/>
          <w:sz w:val="24"/>
          <w:szCs w:val="24"/>
          <w:lang w:val="kk-KZ"/>
        </w:rPr>
        <w:t>А.И.</w:t>
      </w:r>
      <w:proofErr w:type="gramEnd"/>
      <w:r>
        <w:rPr>
          <w:rFonts w:ascii="Times New Roman" w:hAnsi="Times New Roman" w:cs="Times New Roman"/>
          <w:sz w:val="24"/>
          <w:szCs w:val="24"/>
          <w:lang w:val="kk-KZ"/>
        </w:rPr>
        <w:t xml:space="preserve"> Принятие и испольнение государственных решений-М.: Прометей, 2023-498 с.    http://iguip.narod.ru/sokolov/Present_Prinyatie_Gosudarstvennyh_i_Polit_resheniy.pdf</w:t>
      </w:r>
    </w:p>
    <w:p w14:paraId="65F1167C" w14:textId="77777777" w:rsidR="00442387" w:rsidRDefault="00442387" w:rsidP="00442387">
      <w:pPr>
        <w:pStyle w:val="a4"/>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Тесленко И.Б.</w:t>
      </w:r>
      <w:r>
        <w:rPr>
          <w:rFonts w:ascii="Times New Roman" w:hAnsi="Times New Roman" w:cs="Times New Roman"/>
          <w:sz w:val="24"/>
          <w:szCs w:val="24"/>
          <w:lang w:val="kk-KZ"/>
        </w:rPr>
        <w:t xml:space="preserve"> Теория принятия управленческих решений-М.: КНОРУС, 2022-200 с.</w:t>
      </w:r>
    </w:p>
    <w:p w14:paraId="6CF87341" w14:textId="77777777" w:rsidR="00442387" w:rsidRDefault="00442387" w:rsidP="00442387">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126A6726" w14:textId="77777777" w:rsidR="00442387" w:rsidRDefault="00442387" w:rsidP="00442387">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color w:val="000000"/>
          <w:sz w:val="24"/>
          <w:szCs w:val="24"/>
          <w:bdr w:val="single" w:sz="2" w:space="0" w:color="E5E7EB" w:frame="1"/>
          <w:shd w:val="clear" w:color="auto" w:fill="FFFFFF"/>
        </w:rPr>
        <w:t>Филинов-Чернышев, Н. Б. </w:t>
      </w:r>
      <w:r>
        <w:rPr>
          <w:rFonts w:ascii="Times New Roman" w:hAnsi="Times New Roman" w:cs="Times New Roman"/>
          <w:color w:val="000000"/>
          <w:sz w:val="24"/>
          <w:szCs w:val="24"/>
          <w:shd w:val="clear" w:color="auto" w:fill="FFFFFF"/>
        </w:rPr>
        <w:t> Разработка и принятие управленческих решений </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-338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URL: </w:t>
      </w:r>
      <w:hyperlink r:id="rId9"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lang w:val="kk-KZ"/>
          </w:rPr>
          <w:t>https://urait.ru/bcode/534074</w:t>
        </w:r>
      </w:hyperlink>
    </w:p>
    <w:p w14:paraId="1703CAE3" w14:textId="77777777" w:rsidR="00442387" w:rsidRDefault="00442387" w:rsidP="00442387">
      <w:pPr>
        <w:spacing w:after="0" w:line="240" w:lineRule="auto"/>
        <w:rPr>
          <w:rFonts w:ascii="Times New Roman" w:hAnsi="Times New Roman" w:cs="Times New Roman"/>
          <w:sz w:val="24"/>
          <w:szCs w:val="24"/>
          <w:lang w:val="kk-KZ"/>
        </w:rPr>
      </w:pPr>
    </w:p>
    <w:p w14:paraId="078B3525" w14:textId="77777777" w:rsidR="00442387" w:rsidRDefault="00442387" w:rsidP="0044238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02827548" w14:textId="77777777" w:rsidR="00442387" w:rsidRDefault="00442387" w:rsidP="00442387">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1.Нұртазин М.С. Қазақстандағы жергілікті мемлекеттік басқару және мемлекеттік қызмет жүйелері : оқу құралы.-Алматы : Бастау, 2018.-256 б.</w:t>
      </w:r>
    </w:p>
    <w:p w14:paraId="61D9FE68" w14:textId="77777777" w:rsidR="00442387" w:rsidRDefault="00442387" w:rsidP="00442387">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2.Одегов Ю.Г., Кармашов С.А., Лабаджян М.Г. Кадровая политика и кадровое планирование -М.: Юрайт, 2020-202 с.</w:t>
      </w:r>
    </w:p>
    <w:p w14:paraId="0301BEEB" w14:textId="77777777" w:rsidR="00442387" w:rsidRDefault="00442387" w:rsidP="0044238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 Оксфорд  экономика сөздігі  = A Dictionary of Economics (Oxford Quick Reference) : сөздік  -Алматы : "Ұлттық аударма бюросы" ҚҚ, 2019 - 606 б.</w:t>
      </w:r>
    </w:p>
    <w:p w14:paraId="7505ED66" w14:textId="77777777" w:rsidR="00442387" w:rsidRDefault="00442387" w:rsidP="0044238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lastRenderedPageBreak/>
        <w:t>4.Уилтон, Ник. HR-менеджментке кіріспе = An Introduction to Human Resource Management - Алматы: "Ұлттық аударма бюросы" ҚҚ, 2019. — 531 б.</w:t>
      </w:r>
    </w:p>
    <w:p w14:paraId="7F714C74" w14:textId="77777777" w:rsidR="00442387" w:rsidRDefault="00442387" w:rsidP="0044238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 М. Коннолли, Л. Хармс, Д. Мэйдмент Әлеуметтік жұмыс: контексі мен практикасы  – Нұр-Сұлтан: "Ұлттық аударма бюросы ҚҚ, 2020 – 382 б.</w:t>
      </w:r>
    </w:p>
    <w:p w14:paraId="388EEC5C" w14:textId="77777777" w:rsidR="00442387" w:rsidRDefault="00442387" w:rsidP="0044238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6. Стивен П. Роббинс, Тимати А. Джадж </w:t>
      </w:r>
    </w:p>
    <w:p w14:paraId="5E0E66C1" w14:textId="77777777" w:rsidR="00442387" w:rsidRDefault="00442387" w:rsidP="0044238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6988D214" w14:textId="77777777" w:rsidR="00442387" w:rsidRDefault="00442387" w:rsidP="0044238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 Р. У. Гриффин Менеджмент = Management  - Астана: "Ұлттық аударма бюросы" ҚҚ, 2018 - 766 б.</w:t>
      </w:r>
    </w:p>
    <w:p w14:paraId="40F02C8C" w14:textId="77777777" w:rsidR="00442387" w:rsidRDefault="00442387" w:rsidP="0044238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8E9C42F" w14:textId="77777777" w:rsidR="00442387" w:rsidRDefault="00442387" w:rsidP="0044238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B182A4D" w14:textId="77777777" w:rsidR="00442387" w:rsidRDefault="00442387" w:rsidP="0044238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О’Лири, Зина. Зерттеу жобасын жүргізу: негізгі нұсқаулық : монография - Алматы: "Ұлттық аударма бюросы" ҚҚ, 2020 - 470 б.</w:t>
      </w:r>
    </w:p>
    <w:p w14:paraId="091B7CAE" w14:textId="77777777" w:rsidR="00442387" w:rsidRDefault="00442387" w:rsidP="00442387">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Шваб, Клаус.Төртінші индустриялық революция  = The Fourth Industrial Revolution : [монография] - Астана: "Ұлттық аударма бюросы" ҚҚ, 2018- 198 б.</w:t>
      </w:r>
    </w:p>
    <w:p w14:paraId="18C5336B" w14:textId="77777777" w:rsidR="001632AF" w:rsidRDefault="001632AF">
      <w:pPr>
        <w:rPr>
          <w:lang w:val="kk-KZ"/>
        </w:rPr>
      </w:pPr>
    </w:p>
    <w:p w14:paraId="4939036B" w14:textId="77777777" w:rsidR="00562C92" w:rsidRDefault="00562C92">
      <w:pPr>
        <w:rPr>
          <w:lang w:val="kk-KZ"/>
        </w:rPr>
      </w:pPr>
    </w:p>
    <w:p w14:paraId="20CE844B" w14:textId="77777777" w:rsidR="00927982" w:rsidRDefault="00927982" w:rsidP="00927982">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2DB5F668" w14:textId="77777777" w:rsidR="00927982" w:rsidRDefault="00000000" w:rsidP="00927982">
      <w:pPr>
        <w:pStyle w:val="a4"/>
        <w:numPr>
          <w:ilvl w:val="0"/>
          <w:numId w:val="3"/>
        </w:numPr>
        <w:rPr>
          <w:rFonts w:ascii="Times New Roman" w:hAnsi="Times New Roman" w:cs="Times New Roman"/>
          <w:color w:val="000000" w:themeColor="text1"/>
          <w:sz w:val="28"/>
          <w:szCs w:val="28"/>
          <w:lang w:val="kk-KZ"/>
        </w:rPr>
      </w:pPr>
      <w:hyperlink r:id="rId10" w:history="1">
        <w:r w:rsidR="00927982">
          <w:rPr>
            <w:rStyle w:val="a3"/>
            <w:rFonts w:ascii="Times New Roman" w:hAnsi="Times New Roman" w:cs="Times New Roman"/>
            <w:color w:val="000000" w:themeColor="text1"/>
            <w:sz w:val="28"/>
            <w:szCs w:val="28"/>
            <w:u w:val="none"/>
            <w:lang w:val="kk-KZ"/>
          </w:rPr>
          <w:t>https://iguip.narod.ru/sokolov/Present_Prinyatie_Gosudarstvennyh_i_Polit_resheniy.pdf</w:t>
        </w:r>
      </w:hyperlink>
    </w:p>
    <w:p w14:paraId="38BAC05C" w14:textId="77777777" w:rsidR="00927982" w:rsidRDefault="00927982" w:rsidP="00927982">
      <w:pPr>
        <w:pStyle w:val="a4"/>
        <w:numPr>
          <w:ilvl w:val="0"/>
          <w:numId w:val="3"/>
        </w:numPr>
        <w:rPr>
          <w:lang w:val="kk-KZ"/>
        </w:rPr>
      </w:pPr>
      <w:r>
        <w:rPr>
          <w:color w:val="000000" w:themeColor="text1"/>
          <w:lang w:val="kk-KZ"/>
        </w:rPr>
        <w:t>U</w:t>
      </w:r>
      <w:r>
        <w:rPr>
          <w:color w:val="000000" w:themeColor="text1"/>
          <w:shd w:val="clear" w:color="auto" w:fill="FFFFFF"/>
          <w:lang w:val="kk-KZ"/>
        </w:rPr>
        <w:t>RL: </w:t>
      </w:r>
      <w:hyperlink r:id="rId11" w:tgtFrame="_blank" w:history="1">
        <w:r>
          <w:rPr>
            <w:rStyle w:val="a3"/>
            <w:color w:val="000000" w:themeColor="text1"/>
            <w:u w:val="none"/>
            <w:bdr w:val="single" w:sz="2" w:space="0" w:color="E5E7EB" w:frame="1"/>
            <w:shd w:val="clear" w:color="auto" w:fill="FFFFFF"/>
            <w:lang w:val="kk-KZ"/>
          </w:rPr>
          <w:t>https://urait.ru/bcode/511109</w:t>
        </w:r>
      </w:hyperlink>
      <w:r>
        <w:rPr>
          <w:color w:val="000000" w:themeColor="text1"/>
          <w:shd w:val="clear" w:color="auto" w:fill="FFFFFF"/>
          <w:lang w:val="kk-KZ"/>
        </w:rPr>
        <w:t> </w:t>
      </w:r>
    </w:p>
    <w:p w14:paraId="6F725552" w14:textId="77777777" w:rsidR="00927982" w:rsidRDefault="00927982" w:rsidP="00927982">
      <w:pPr>
        <w:pStyle w:val="a4"/>
        <w:numPr>
          <w:ilvl w:val="0"/>
          <w:numId w:val="3"/>
        </w:numPr>
        <w:spacing w:after="0" w:line="240" w:lineRule="auto"/>
        <w:jc w:val="both"/>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10402B12" w14:textId="77777777" w:rsidR="00927982" w:rsidRDefault="00927982" w:rsidP="00927982">
      <w:pPr>
        <w:rPr>
          <w:lang w:val="kk-KZ"/>
        </w:rPr>
      </w:pPr>
    </w:p>
    <w:p w14:paraId="0E74C094" w14:textId="77777777" w:rsidR="00562C92" w:rsidRPr="00FC0083" w:rsidRDefault="00562C92">
      <w:pPr>
        <w:rPr>
          <w:lang w:val="kk-KZ"/>
        </w:rPr>
      </w:pPr>
    </w:p>
    <w:sectPr w:rsidR="00562C92" w:rsidRPr="00FC0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DD370D8"/>
    <w:multiLevelType w:val="hybridMultilevel"/>
    <w:tmpl w:val="9A9A7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AD05C8D"/>
    <w:multiLevelType w:val="hybridMultilevel"/>
    <w:tmpl w:val="BE042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98118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2912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9939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78"/>
    <w:rsid w:val="001632AF"/>
    <w:rsid w:val="00442387"/>
    <w:rsid w:val="00514E78"/>
    <w:rsid w:val="00562C92"/>
    <w:rsid w:val="00927982"/>
    <w:rsid w:val="00AE51A1"/>
    <w:rsid w:val="00C0727D"/>
    <w:rsid w:val="00FC0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D8D8"/>
  <w15:chartTrackingRefBased/>
  <w15:docId w15:val="{737DB925-C2C0-43FF-95E0-58B06DC3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387"/>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2387"/>
    <w:rPr>
      <w:color w:val="0000FF"/>
      <w:u w:val="single"/>
    </w:rPr>
  </w:style>
  <w:style w:type="paragraph" w:styleId="a4">
    <w:name w:val="List Paragraph"/>
    <w:basedOn w:val="a"/>
    <w:uiPriority w:val="34"/>
    <w:qFormat/>
    <w:rsid w:val="00442387"/>
    <w:pPr>
      <w:spacing w:line="252" w:lineRule="auto"/>
      <w:ind w:left="720"/>
      <w:contextualSpacing/>
    </w:pPr>
  </w:style>
  <w:style w:type="paragraph" w:customStyle="1" w:styleId="article-listitem">
    <w:name w:val="article-list__item"/>
    <w:basedOn w:val="a"/>
    <w:rsid w:val="0044238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4423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627">
      <w:bodyDiv w:val="1"/>
      <w:marLeft w:val="0"/>
      <w:marRight w:val="0"/>
      <w:marTop w:val="0"/>
      <w:marBottom w:val="0"/>
      <w:divBdr>
        <w:top w:val="none" w:sz="0" w:space="0" w:color="auto"/>
        <w:left w:val="none" w:sz="0" w:space="0" w:color="auto"/>
        <w:bottom w:val="none" w:sz="0" w:space="0" w:color="auto"/>
        <w:right w:val="none" w:sz="0" w:space="0" w:color="auto"/>
      </w:divBdr>
    </w:div>
    <w:div w:id="1034963420">
      <w:bodyDiv w:val="1"/>
      <w:marLeft w:val="0"/>
      <w:marRight w:val="0"/>
      <w:marTop w:val="0"/>
      <w:marBottom w:val="0"/>
      <w:divBdr>
        <w:top w:val="none" w:sz="0" w:space="0" w:color="auto"/>
        <w:left w:val="none" w:sz="0" w:space="0" w:color="auto"/>
        <w:bottom w:val="none" w:sz="0" w:space="0" w:color="auto"/>
        <w:right w:val="none" w:sz="0" w:space="0" w:color="auto"/>
      </w:divBdr>
    </w:div>
    <w:div w:id="178461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s://urait.ru/bcode/511109"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iguip.narod.ru/sokolov/Present_Prinyatie_Gosudarstvennyh_i_Polit_resheniy.pdf"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1595</Words>
  <Characters>9093</Characters>
  <Application>Microsoft Office Word</Application>
  <DocSecurity>0</DocSecurity>
  <Lines>75</Lines>
  <Paragraphs>21</Paragraphs>
  <ScaleCrop>false</ScaleCrop>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2023-12-18T05:09:00Z</dcterms:created>
  <dcterms:modified xsi:type="dcterms:W3CDTF">2024-01-07T14:01:00Z</dcterms:modified>
</cp:coreProperties>
</file>